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41220" w14:textId="77777777" w:rsidR="00424A5A" w:rsidRPr="00FB2FA4" w:rsidRDefault="00424A5A">
      <w:pPr>
        <w:rPr>
          <w:rFonts w:ascii="Tahoma" w:hAnsi="Tahoma" w:cs="Tahoma"/>
          <w:sz w:val="20"/>
          <w:szCs w:val="20"/>
        </w:rPr>
      </w:pPr>
    </w:p>
    <w:p w14:paraId="02C80F40" w14:textId="77777777" w:rsidR="00424A5A" w:rsidRPr="00FB2FA4" w:rsidRDefault="00424A5A">
      <w:pPr>
        <w:rPr>
          <w:rFonts w:ascii="Tahoma" w:hAnsi="Tahoma" w:cs="Tahoma"/>
          <w:sz w:val="20"/>
          <w:szCs w:val="20"/>
        </w:rPr>
      </w:pPr>
    </w:p>
    <w:p w14:paraId="4FFDB183" w14:textId="77777777" w:rsidR="00424A5A" w:rsidRPr="00FB2FA4" w:rsidRDefault="00424A5A" w:rsidP="00424A5A">
      <w:pPr>
        <w:rPr>
          <w:rFonts w:ascii="Tahoma" w:hAnsi="Tahoma" w:cs="Tahoma"/>
          <w:sz w:val="20"/>
          <w:szCs w:val="20"/>
        </w:rPr>
      </w:pPr>
    </w:p>
    <w:p w14:paraId="528FCF53" w14:textId="77777777" w:rsidR="00424A5A" w:rsidRPr="00FB2FA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997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2235"/>
        <w:gridCol w:w="3420"/>
      </w:tblGrid>
      <w:tr w:rsidR="00424A5A" w:rsidRPr="00FB2FA4" w14:paraId="65F44579" w14:textId="77777777" w:rsidTr="003C5DF3">
        <w:tc>
          <w:tcPr>
            <w:tcW w:w="1080" w:type="dxa"/>
            <w:vAlign w:val="center"/>
          </w:tcPr>
          <w:p w14:paraId="721180BC" w14:textId="77777777" w:rsidR="00424A5A" w:rsidRPr="00FB2FA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2FA4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2484A77B" w14:textId="69D5B800" w:rsidR="00424A5A" w:rsidRPr="003C5DF3" w:rsidRDefault="00FB2FA4" w:rsidP="00A366BE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C5DF3">
              <w:rPr>
                <w:rFonts w:ascii="Tahoma" w:hAnsi="Tahoma" w:cs="Tahoma"/>
                <w:sz w:val="20"/>
                <w:szCs w:val="20"/>
              </w:rPr>
              <w:t>4300</w:t>
            </w:r>
            <w:r w:rsidR="00E81248" w:rsidRPr="003C5DF3">
              <w:rPr>
                <w:rFonts w:ascii="Tahoma" w:hAnsi="Tahoma" w:cs="Tahoma"/>
                <w:sz w:val="20"/>
                <w:szCs w:val="20"/>
              </w:rPr>
              <w:t>1</w:t>
            </w:r>
            <w:r w:rsidRPr="003C5DF3">
              <w:rPr>
                <w:rFonts w:ascii="Tahoma" w:hAnsi="Tahoma" w:cs="Tahoma"/>
                <w:sz w:val="20"/>
                <w:szCs w:val="20"/>
              </w:rPr>
              <w:t>-</w:t>
            </w:r>
            <w:r w:rsidR="00951251" w:rsidRPr="003C5DF3">
              <w:rPr>
                <w:rFonts w:ascii="Tahoma" w:hAnsi="Tahoma" w:cs="Tahoma"/>
                <w:sz w:val="20"/>
                <w:szCs w:val="20"/>
              </w:rPr>
              <w:t>13/2024</w:t>
            </w:r>
          </w:p>
        </w:tc>
        <w:tc>
          <w:tcPr>
            <w:tcW w:w="1080" w:type="dxa"/>
            <w:vAlign w:val="center"/>
          </w:tcPr>
          <w:p w14:paraId="1019E4D7" w14:textId="77777777" w:rsidR="00424A5A" w:rsidRPr="003C5DF3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 w14:paraId="4C6CC6B3" w14:textId="36ED0421" w:rsidR="00424A5A" w:rsidRPr="003C5DF3" w:rsidRDefault="00714D97" w:rsidP="003C5DF3">
            <w:pPr>
              <w:spacing w:before="40"/>
              <w:ind w:left="-2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  <w:r w:rsidR="00424A5A" w:rsidRPr="003C5DF3">
              <w:rPr>
                <w:rFonts w:ascii="Tahoma" w:hAnsi="Tahoma" w:cs="Tahoma"/>
                <w:sz w:val="20"/>
                <w:szCs w:val="20"/>
              </w:rPr>
              <w:t xml:space="preserve">znaka </w:t>
            </w:r>
            <w:r w:rsidR="003C5DF3" w:rsidRPr="003C5DF3">
              <w:rPr>
                <w:rFonts w:ascii="Tahoma" w:hAnsi="Tahoma" w:cs="Tahoma"/>
                <w:sz w:val="20"/>
                <w:szCs w:val="20"/>
              </w:rPr>
              <w:t>n</w:t>
            </w:r>
            <w:r w:rsidR="00424A5A" w:rsidRPr="003C5DF3">
              <w:rPr>
                <w:rFonts w:ascii="Tahoma" w:hAnsi="Tahoma" w:cs="Tahoma"/>
                <w:sz w:val="20"/>
                <w:szCs w:val="20"/>
              </w:rPr>
              <w:t>aročila:</w:t>
            </w:r>
          </w:p>
        </w:tc>
        <w:tc>
          <w:tcPr>
            <w:tcW w:w="3420" w:type="dxa"/>
            <w:vAlign w:val="center"/>
          </w:tcPr>
          <w:p w14:paraId="040F9C85" w14:textId="04484D87" w:rsidR="00424A5A" w:rsidRPr="003C5DF3" w:rsidRDefault="00424A5A" w:rsidP="007833E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C5DF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424A5A" w:rsidRPr="00FB2FA4" w14:paraId="5EA1A9D0" w14:textId="77777777" w:rsidTr="003C5DF3">
        <w:tc>
          <w:tcPr>
            <w:tcW w:w="1080" w:type="dxa"/>
            <w:vAlign w:val="center"/>
          </w:tcPr>
          <w:p w14:paraId="671A24C5" w14:textId="77777777" w:rsidR="00424A5A" w:rsidRPr="00FB2FA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2FA4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71019665" w14:textId="07758278" w:rsidR="00424A5A" w:rsidRPr="003C5DF3" w:rsidRDefault="00D60609" w:rsidP="007833E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</w:t>
            </w:r>
            <w:r w:rsidR="003C5DF3" w:rsidRPr="003C5DF3">
              <w:rPr>
                <w:rFonts w:ascii="Tahoma" w:hAnsi="Tahoma" w:cs="Tahoma"/>
                <w:sz w:val="20"/>
                <w:szCs w:val="20"/>
              </w:rPr>
              <w:t>. 0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3C5DF3" w:rsidRPr="003C5DF3">
              <w:rPr>
                <w:rFonts w:ascii="Tahoma" w:hAnsi="Tahoma" w:cs="Tahoma"/>
                <w:sz w:val="20"/>
                <w:szCs w:val="20"/>
              </w:rPr>
              <w:t>. 2024</w:t>
            </w:r>
          </w:p>
        </w:tc>
        <w:tc>
          <w:tcPr>
            <w:tcW w:w="1080" w:type="dxa"/>
            <w:vAlign w:val="center"/>
          </w:tcPr>
          <w:p w14:paraId="64F3920E" w14:textId="77777777" w:rsidR="00424A5A" w:rsidRPr="003C5DF3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 w14:paraId="6F371C8B" w14:textId="77777777" w:rsidR="00424A5A" w:rsidRPr="003C5DF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C5DF3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304EEB32" w14:textId="59B9EE84" w:rsidR="00424A5A" w:rsidRPr="003C5DF3" w:rsidRDefault="00FB2FA4" w:rsidP="00A366BE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C5DF3">
              <w:rPr>
                <w:rFonts w:ascii="Tahoma" w:hAnsi="Tahoma" w:cs="Tahoma"/>
                <w:sz w:val="20"/>
                <w:szCs w:val="20"/>
              </w:rPr>
              <w:t>2431-2</w:t>
            </w:r>
            <w:r w:rsidR="00655074" w:rsidRPr="003C5DF3">
              <w:rPr>
                <w:rFonts w:ascii="Tahoma" w:hAnsi="Tahoma" w:cs="Tahoma"/>
                <w:sz w:val="20"/>
                <w:szCs w:val="20"/>
              </w:rPr>
              <w:t>4</w:t>
            </w:r>
            <w:r w:rsidRPr="003C5DF3">
              <w:rPr>
                <w:rFonts w:ascii="Tahoma" w:hAnsi="Tahoma" w:cs="Tahoma"/>
                <w:sz w:val="20"/>
                <w:szCs w:val="20"/>
              </w:rPr>
              <w:t>-00</w:t>
            </w:r>
            <w:r w:rsidR="007833E8" w:rsidRPr="003C5DF3">
              <w:rPr>
                <w:rFonts w:ascii="Tahoma" w:hAnsi="Tahoma" w:cs="Tahoma"/>
                <w:sz w:val="20"/>
                <w:szCs w:val="20"/>
              </w:rPr>
              <w:t>0</w:t>
            </w:r>
            <w:r w:rsidR="00655074" w:rsidRPr="003C5DF3">
              <w:rPr>
                <w:rFonts w:ascii="Tahoma" w:hAnsi="Tahoma" w:cs="Tahoma"/>
                <w:sz w:val="20"/>
                <w:szCs w:val="20"/>
              </w:rPr>
              <w:t>0</w:t>
            </w:r>
            <w:r w:rsidR="003C5DF3" w:rsidRPr="003C5DF3">
              <w:rPr>
                <w:rFonts w:ascii="Tahoma" w:hAnsi="Tahoma" w:cs="Tahoma"/>
                <w:sz w:val="20"/>
                <w:szCs w:val="20"/>
              </w:rPr>
              <w:t>61</w:t>
            </w:r>
            <w:r w:rsidRPr="003C5DF3">
              <w:rPr>
                <w:rFonts w:ascii="Tahoma" w:hAnsi="Tahoma" w:cs="Tahoma"/>
                <w:sz w:val="20"/>
                <w:szCs w:val="20"/>
              </w:rPr>
              <w:t>/0</w:t>
            </w:r>
          </w:p>
        </w:tc>
      </w:tr>
    </w:tbl>
    <w:p w14:paraId="7AFC89CB" w14:textId="77777777" w:rsidR="00424A5A" w:rsidRPr="00FB2FA4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453F2CE7" w14:textId="77777777" w:rsidR="00424A5A" w:rsidRPr="00FB2FA4" w:rsidRDefault="00424A5A">
      <w:pPr>
        <w:rPr>
          <w:rFonts w:ascii="Tahoma" w:hAnsi="Tahoma" w:cs="Tahoma"/>
          <w:sz w:val="20"/>
          <w:szCs w:val="20"/>
        </w:rPr>
      </w:pPr>
    </w:p>
    <w:p w14:paraId="23AA7302" w14:textId="77777777" w:rsidR="00556816" w:rsidRPr="00FB2FA4" w:rsidRDefault="00556816">
      <w:pPr>
        <w:rPr>
          <w:rFonts w:ascii="Tahoma" w:hAnsi="Tahoma" w:cs="Tahoma"/>
          <w:sz w:val="20"/>
          <w:szCs w:val="20"/>
        </w:rPr>
      </w:pPr>
    </w:p>
    <w:p w14:paraId="5D0AEC71" w14:textId="77777777" w:rsidR="00424A5A" w:rsidRPr="00FB2FA4" w:rsidRDefault="00424A5A">
      <w:pPr>
        <w:rPr>
          <w:rFonts w:ascii="Tahoma" w:hAnsi="Tahoma" w:cs="Tahoma"/>
          <w:sz w:val="20"/>
          <w:szCs w:val="20"/>
        </w:rPr>
      </w:pPr>
    </w:p>
    <w:p w14:paraId="071D874B" w14:textId="77777777" w:rsidR="00E813F4" w:rsidRPr="00FB2FA4" w:rsidRDefault="00E813F4" w:rsidP="00E813F4">
      <w:pPr>
        <w:rPr>
          <w:rFonts w:ascii="Tahoma" w:hAnsi="Tahoma" w:cs="Tahoma"/>
          <w:sz w:val="20"/>
          <w:szCs w:val="20"/>
        </w:rPr>
      </w:pPr>
    </w:p>
    <w:p w14:paraId="12DBEC5D" w14:textId="49E0F21E" w:rsidR="00E813F4" w:rsidRPr="00FB2FA4" w:rsidRDefault="007833E8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>
        <w:rPr>
          <w:rFonts w:ascii="Tahoma" w:hAnsi="Tahoma" w:cs="Tahoma"/>
          <w:b/>
          <w:spacing w:val="20"/>
          <w:szCs w:val="20"/>
        </w:rPr>
        <w:t>OBVESTILO O OBJAVI NAROČILA ZAINTERESIRANIM PONUDNIKOM</w:t>
      </w:r>
    </w:p>
    <w:p w14:paraId="1A077465" w14:textId="14F78836" w:rsidR="00E813F4" w:rsidRPr="007833E8" w:rsidRDefault="007833E8" w:rsidP="00E813F4">
      <w:pPr>
        <w:pStyle w:val="Konnaopomba-besedilo"/>
        <w:jc w:val="center"/>
        <w:rPr>
          <w:rFonts w:ascii="Tahoma" w:hAnsi="Tahoma" w:cs="Tahoma"/>
          <w:spacing w:val="20"/>
          <w:szCs w:val="20"/>
        </w:rPr>
      </w:pPr>
      <w:r w:rsidRPr="007833E8">
        <w:rPr>
          <w:rFonts w:ascii="Tahoma" w:hAnsi="Tahoma" w:cs="Tahoma"/>
          <w:spacing w:val="20"/>
          <w:szCs w:val="20"/>
        </w:rPr>
        <w:t>po postopku zbiranja ponudb za naročilo, povezano z odpravo posledic poplav in plazov v skladu s 26. členom ZIUOPZP</w:t>
      </w:r>
    </w:p>
    <w:p w14:paraId="2B08FA8B" w14:textId="77777777" w:rsidR="00E813F4" w:rsidRPr="00FB2FA4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928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FB2FA4" w14:paraId="6507C916" w14:textId="77777777" w:rsidTr="00FB272D">
        <w:trPr>
          <w:trHeight w:val="648"/>
        </w:trPr>
        <w:tc>
          <w:tcPr>
            <w:tcW w:w="9288" w:type="dxa"/>
          </w:tcPr>
          <w:p w14:paraId="116BFB8B" w14:textId="77777777" w:rsidR="00714D97" w:rsidRDefault="00714D97" w:rsidP="00714D97">
            <w:pPr>
              <w:pStyle w:val="Konnaopomba-besedilo"/>
              <w:spacing w:after="60"/>
              <w:ind w:left="40"/>
              <w:jc w:val="both"/>
              <w:rPr>
                <w:rFonts w:ascii="Tahoma" w:hAnsi="Tahoma" w:cs="Tahoma"/>
                <w:b/>
                <w:szCs w:val="20"/>
              </w:rPr>
            </w:pPr>
          </w:p>
          <w:p w14:paraId="71D726C9" w14:textId="080DB882" w:rsidR="007833E8" w:rsidRPr="003C5DF3" w:rsidRDefault="007833E8" w:rsidP="00714D97">
            <w:pPr>
              <w:pStyle w:val="Konnaopomba-besedilo"/>
              <w:spacing w:after="60"/>
              <w:ind w:left="40"/>
              <w:jc w:val="both"/>
              <w:rPr>
                <w:rFonts w:ascii="Tahoma" w:hAnsi="Tahoma" w:cs="Tahoma"/>
                <w:b/>
                <w:szCs w:val="20"/>
              </w:rPr>
            </w:pPr>
            <w:r w:rsidRPr="003C5DF3">
              <w:rPr>
                <w:rFonts w:ascii="Tahoma" w:hAnsi="Tahoma" w:cs="Tahoma"/>
                <w:b/>
                <w:szCs w:val="20"/>
              </w:rPr>
              <w:t>Predmet naročila:</w:t>
            </w:r>
          </w:p>
          <w:p w14:paraId="01A5BC6A" w14:textId="2DC00EF4" w:rsidR="003C5DF3" w:rsidRPr="003C5DF3" w:rsidRDefault="00351E84" w:rsidP="003C5DF3">
            <w:pPr>
              <w:pStyle w:val="Konnaopomba-besedilo"/>
              <w:ind w:left="41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3C5DF3">
              <w:rPr>
                <w:rFonts w:ascii="Tahoma" w:hAnsi="Tahoma" w:cs="Tahoma"/>
                <w:b/>
                <w:sz w:val="22"/>
                <w:szCs w:val="22"/>
              </w:rPr>
              <w:t xml:space="preserve">UJMA </w:t>
            </w:r>
            <w:r w:rsidR="00714D97" w:rsidRPr="003C5DF3">
              <w:rPr>
                <w:rFonts w:ascii="Tahoma" w:hAnsi="Tahoma" w:cs="Tahoma"/>
                <w:b/>
                <w:sz w:val="22"/>
                <w:szCs w:val="22"/>
              </w:rPr>
              <w:t xml:space="preserve">2023 </w:t>
            </w:r>
            <w:r w:rsidR="003C5DF3" w:rsidRPr="003C5DF3">
              <w:rPr>
                <w:rFonts w:ascii="Tahoma" w:hAnsi="Tahoma" w:cs="Tahoma"/>
                <w:b/>
                <w:sz w:val="22"/>
                <w:szCs w:val="22"/>
              </w:rPr>
              <w:t xml:space="preserve">- </w:t>
            </w:r>
          </w:p>
          <w:p w14:paraId="128074A6" w14:textId="3ECE0BC1" w:rsidR="00E813F4" w:rsidRPr="003C5DF3" w:rsidRDefault="003C5DF3" w:rsidP="003C5DF3">
            <w:pPr>
              <w:pStyle w:val="Konnaopomba-besedilo"/>
              <w:ind w:left="41"/>
              <w:jc w:val="both"/>
              <w:rPr>
                <w:rFonts w:ascii="Tahoma" w:hAnsi="Tahoma" w:cs="Tahoma"/>
                <w:b/>
                <w:szCs w:val="20"/>
              </w:rPr>
            </w:pPr>
            <w:r w:rsidRPr="003C5DF3">
              <w:rPr>
                <w:rFonts w:ascii="Tahoma" w:hAnsi="Tahoma" w:cs="Tahoma"/>
                <w:b/>
                <w:sz w:val="22"/>
                <w:szCs w:val="22"/>
              </w:rPr>
              <w:t>Rekonstrukcija prepusta CE5062 pri Topolšici na cesti R2-425/1266 v km 12,780</w:t>
            </w:r>
          </w:p>
        </w:tc>
      </w:tr>
    </w:tbl>
    <w:p w14:paraId="76BA4773" w14:textId="77777777" w:rsidR="00E813F4" w:rsidRPr="00FB2FA4" w:rsidRDefault="00E813F4" w:rsidP="007833E8">
      <w:pPr>
        <w:pStyle w:val="Konnaopomba-besedilo"/>
        <w:jc w:val="both"/>
        <w:rPr>
          <w:rFonts w:ascii="Tahoma" w:hAnsi="Tahoma" w:cs="Tahoma"/>
          <w:szCs w:val="20"/>
        </w:rPr>
      </w:pPr>
    </w:p>
    <w:p w14:paraId="0F9C5A56" w14:textId="58F1AED4" w:rsidR="00E813F4" w:rsidRPr="00FB2FA4" w:rsidRDefault="007833E8" w:rsidP="007833E8">
      <w:pPr>
        <w:widowControl w:val="0"/>
        <w:spacing w:before="60" w:line="254" w:lineRule="atLeast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Zainteresirani ponudniki morajo biti registrirani v informacijski sistem e-JN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(https://ejn.gov.si)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. Svoj interes za oddajo ponudbe podajo na e-naslov: </w:t>
      </w:r>
      <w:hyperlink r:id="rId7" w:history="1">
        <w:r w:rsidRPr="00714D97">
          <w:rPr>
            <w:rStyle w:val="Hiperpovezava"/>
            <w:rFonts w:ascii="Tahoma" w:hAnsi="Tahoma" w:cs="Tahoma"/>
            <w:color w:val="auto"/>
            <w:sz w:val="20"/>
            <w:szCs w:val="20"/>
            <w:shd w:val="clear" w:color="auto" w:fill="FFFFFF"/>
          </w:rPr>
          <w:t>gp.drsi@gov.si</w:t>
        </w:r>
      </w:hyperlink>
      <w:r w:rsidR="005C3A26" w:rsidRPr="00714D97">
        <w:rPr>
          <w:rFonts w:ascii="Tahoma" w:hAnsi="Tahoma" w:cs="Tahoma"/>
          <w:sz w:val="20"/>
          <w:szCs w:val="20"/>
          <w:shd w:val="clear" w:color="auto" w:fill="FFFFFF"/>
        </w:rPr>
        <w:t>,</w:t>
      </w:r>
      <w:r w:rsidR="005C3A26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tako, da navedejo naziv gospodarskega subjekta in elektronski naslov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, s katerim so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registriran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>i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v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informacijskem sistemu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e-JN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,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na katerega mu </w:t>
      </w:r>
      <w:r w:rsidRPr="00B948DA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bo naročnik </w:t>
      </w:r>
      <w:r w:rsidR="004A2481" w:rsidRPr="00B948DA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lahko </w:t>
      </w:r>
      <w:r w:rsidRPr="00B948DA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poslal vabilo k oddaji ponudbe. </w:t>
      </w:r>
      <w:r w:rsidR="004A2481" w:rsidRPr="00B948DA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Obvezno morajo navesti tudi predmet naročila in št. zadeve </w:t>
      </w:r>
      <w:r w:rsidR="00A80A92">
        <w:rPr>
          <w:rFonts w:ascii="Tahoma" w:hAnsi="Tahoma" w:cs="Tahoma"/>
          <w:color w:val="333333"/>
          <w:sz w:val="20"/>
          <w:szCs w:val="20"/>
          <w:shd w:val="clear" w:color="auto" w:fill="FFFFFF"/>
        </w:rPr>
        <w:t>43001</w:t>
      </w:r>
      <w:r w:rsidR="00A366BE" w:rsidRPr="00B948DA">
        <w:rPr>
          <w:rFonts w:ascii="Tahoma" w:hAnsi="Tahoma" w:cs="Tahoma"/>
          <w:color w:val="333333"/>
          <w:sz w:val="20"/>
          <w:szCs w:val="20"/>
          <w:shd w:val="clear" w:color="auto" w:fill="FFFFFF"/>
        </w:rPr>
        <w:t>-</w:t>
      </w:r>
      <w:r w:rsidR="00A80A92">
        <w:rPr>
          <w:rFonts w:ascii="Tahoma" w:hAnsi="Tahoma" w:cs="Tahoma"/>
          <w:color w:val="333333"/>
          <w:sz w:val="20"/>
          <w:szCs w:val="20"/>
          <w:shd w:val="clear" w:color="auto" w:fill="FFFFFF"/>
        </w:rPr>
        <w:t>310</w:t>
      </w:r>
      <w:r w:rsidR="00A366BE" w:rsidRPr="00B948DA">
        <w:rPr>
          <w:rFonts w:ascii="Tahoma" w:hAnsi="Tahoma" w:cs="Tahoma"/>
          <w:color w:val="333333"/>
          <w:sz w:val="20"/>
          <w:szCs w:val="20"/>
          <w:shd w:val="clear" w:color="auto" w:fill="FFFFFF"/>
        </w:rPr>
        <w:t>/2023.</w:t>
      </w:r>
    </w:p>
    <w:p w14:paraId="7C424C03" w14:textId="6840B2F3" w:rsidR="00556816" w:rsidRDefault="00556816" w:rsidP="002B0ED1">
      <w:pPr>
        <w:jc w:val="both"/>
        <w:rPr>
          <w:rFonts w:ascii="Tahoma" w:hAnsi="Tahoma" w:cs="Tahoma"/>
          <w:sz w:val="20"/>
          <w:szCs w:val="20"/>
        </w:rPr>
      </w:pPr>
    </w:p>
    <w:p w14:paraId="151E0E57" w14:textId="77777777" w:rsidR="009675C0" w:rsidRDefault="009675C0" w:rsidP="002B0ED1">
      <w:pPr>
        <w:jc w:val="both"/>
        <w:rPr>
          <w:rFonts w:ascii="Tahoma" w:hAnsi="Tahoma" w:cs="Tahoma"/>
          <w:sz w:val="20"/>
          <w:szCs w:val="20"/>
        </w:rPr>
      </w:pPr>
    </w:p>
    <w:p w14:paraId="2D7CF7EE" w14:textId="3D18CEF6" w:rsidR="009675C0" w:rsidRDefault="009675C0" w:rsidP="009675C0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9675C0">
        <w:rPr>
          <w:rFonts w:ascii="Tahoma" w:hAnsi="Tahoma" w:cs="Tahoma"/>
          <w:b/>
          <w:bCs/>
          <w:sz w:val="20"/>
          <w:szCs w:val="20"/>
        </w:rPr>
        <w:t xml:space="preserve">2.1 Vsebina in cilji naročila </w:t>
      </w:r>
    </w:p>
    <w:p w14:paraId="0BCC87A6" w14:textId="77777777" w:rsidR="00FB272D" w:rsidRDefault="00FB272D" w:rsidP="00FB272D">
      <w:pPr>
        <w:widowControl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Projektiran prepust je</w:t>
      </w:r>
      <w:r w:rsidRPr="000B5770">
        <w:rPr>
          <w:rFonts w:ascii="Arial" w:hAnsi="Arial" w:cs="Arial"/>
          <w:sz w:val="20"/>
          <w:szCs w:val="20"/>
        </w:rPr>
        <w:t xml:space="preserve"> zasnovan kot </w:t>
      </w:r>
      <w:r>
        <w:rPr>
          <w:rFonts w:ascii="Arial" w:hAnsi="Arial" w:cs="Arial"/>
          <w:sz w:val="20"/>
          <w:szCs w:val="20"/>
        </w:rPr>
        <w:t xml:space="preserve">plitvo temeljen </w:t>
      </w:r>
      <w:r w:rsidRPr="000B5770">
        <w:rPr>
          <w:rFonts w:ascii="Arial" w:hAnsi="Arial" w:cs="Arial"/>
          <w:sz w:val="20"/>
          <w:szCs w:val="20"/>
        </w:rPr>
        <w:t>armiranobetonski okvir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407C956A" w14:textId="40EBAE3E" w:rsidR="00FB272D" w:rsidRDefault="00FB272D" w:rsidP="00FB272D">
      <w:pPr>
        <w:widowControl w:val="0"/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Razpetina objekta v pravokotni smeri je</w:t>
      </w:r>
      <w:r w:rsidRPr="000B57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4,</w:t>
      </w:r>
      <w:r w:rsidRPr="000B5770">
        <w:rPr>
          <w:rFonts w:ascii="Arial" w:hAnsi="Arial" w:cs="Arial"/>
          <w:sz w:val="20"/>
          <w:szCs w:val="20"/>
        </w:rPr>
        <w:t>50 m</w:t>
      </w:r>
      <w:r>
        <w:rPr>
          <w:rFonts w:ascii="Arial" w:hAnsi="Arial" w:cs="Arial"/>
          <w:sz w:val="20"/>
          <w:szCs w:val="20"/>
        </w:rPr>
        <w:t>. Objekt je</w:t>
      </w:r>
      <w:r w:rsidRPr="000B57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visok od 2,67 do 2,80 m, kot križanja z vodotokom je 31°. Širina po osi objekta je 16,47 m. Temelji so pasovni. Nosilna plošča objekta je debela 40 cm. Krilo so poševna </w:t>
      </w:r>
      <w:r w:rsidRPr="000B5770">
        <w:rPr>
          <w:rFonts w:ascii="Arial" w:hAnsi="Arial" w:cs="Arial"/>
          <w:sz w:val="20"/>
          <w:szCs w:val="20"/>
        </w:rPr>
        <w:t>glede na os objekta</w:t>
      </w:r>
      <w:r>
        <w:rPr>
          <w:rFonts w:ascii="Arial" w:hAnsi="Arial" w:cs="Arial"/>
          <w:sz w:val="20"/>
          <w:szCs w:val="20"/>
        </w:rPr>
        <w:t xml:space="preserve"> (135° do 158°)</w:t>
      </w:r>
      <w:r w:rsidRPr="000B5770">
        <w:rPr>
          <w:rFonts w:ascii="Arial" w:hAnsi="Arial" w:cs="Arial"/>
          <w:sz w:val="20"/>
          <w:szCs w:val="20"/>
        </w:rPr>
        <w:t>.</w:t>
      </w:r>
      <w:r w:rsidRPr="000B5770">
        <w:rPr>
          <w:rFonts w:ascii="Arial" w:hAnsi="Arial" w:cs="Arial"/>
          <w:b/>
          <w:sz w:val="20"/>
          <w:szCs w:val="20"/>
        </w:rPr>
        <w:t xml:space="preserve"> </w:t>
      </w:r>
      <w:r w:rsidRPr="000B5770">
        <w:rPr>
          <w:rFonts w:ascii="Arial" w:hAnsi="Arial" w:cs="Arial"/>
          <w:sz w:val="20"/>
          <w:szCs w:val="20"/>
        </w:rPr>
        <w:t xml:space="preserve">Na mostu bo širina vozišča </w:t>
      </w:r>
      <w:r>
        <w:rPr>
          <w:rFonts w:ascii="Arial" w:hAnsi="Arial" w:cs="Arial"/>
          <w:sz w:val="20"/>
          <w:szCs w:val="20"/>
        </w:rPr>
        <w:t>6</w:t>
      </w:r>
      <w:r w:rsidRPr="000B5770">
        <w:rPr>
          <w:rFonts w:ascii="Arial" w:hAnsi="Arial" w:cs="Arial"/>
          <w:sz w:val="20"/>
          <w:szCs w:val="20"/>
        </w:rPr>
        <w:t>,50</w:t>
      </w:r>
      <w:r>
        <w:rPr>
          <w:rFonts w:ascii="Arial" w:hAnsi="Arial" w:cs="Arial"/>
          <w:sz w:val="20"/>
          <w:szCs w:val="20"/>
        </w:rPr>
        <w:t xml:space="preserve"> (2x 3,25 m) in hodnik za pešce širine 1,75 </w:t>
      </w:r>
      <w:r w:rsidRPr="000B5770">
        <w:rPr>
          <w:rFonts w:ascii="Arial" w:hAnsi="Arial" w:cs="Arial"/>
          <w:sz w:val="20"/>
          <w:szCs w:val="20"/>
        </w:rPr>
        <w:t xml:space="preserve">m. </w:t>
      </w:r>
      <w:r>
        <w:rPr>
          <w:rFonts w:ascii="Arial" w:hAnsi="Arial" w:cs="Arial"/>
          <w:sz w:val="20"/>
          <w:szCs w:val="20"/>
        </w:rPr>
        <w:t>N</w:t>
      </w:r>
      <w:r w:rsidRPr="000B5770">
        <w:rPr>
          <w:rFonts w:ascii="Arial" w:hAnsi="Arial" w:cs="Arial"/>
          <w:sz w:val="20"/>
          <w:szCs w:val="20"/>
        </w:rPr>
        <w:t xml:space="preserve">a mostu </w:t>
      </w:r>
      <w:r>
        <w:rPr>
          <w:rFonts w:ascii="Arial" w:hAnsi="Arial" w:cs="Arial"/>
          <w:sz w:val="20"/>
          <w:szCs w:val="20"/>
        </w:rPr>
        <w:t xml:space="preserve">so </w:t>
      </w:r>
      <w:r w:rsidRPr="000B5770">
        <w:rPr>
          <w:rFonts w:ascii="Arial" w:hAnsi="Arial" w:cs="Arial"/>
          <w:sz w:val="20"/>
          <w:szCs w:val="20"/>
        </w:rPr>
        <w:t>robniki višine 7,0</w:t>
      </w:r>
      <w:r w:rsidR="00714D97">
        <w:rPr>
          <w:rFonts w:ascii="Arial" w:hAnsi="Arial" w:cs="Arial"/>
          <w:sz w:val="20"/>
          <w:szCs w:val="20"/>
        </w:rPr>
        <w:t xml:space="preserve"> cm</w:t>
      </w:r>
      <w:r>
        <w:rPr>
          <w:rFonts w:ascii="Arial" w:hAnsi="Arial" w:cs="Arial"/>
          <w:sz w:val="20"/>
          <w:szCs w:val="20"/>
        </w:rPr>
        <w:t>, j</w:t>
      </w:r>
      <w:r w:rsidRPr="000B5770">
        <w:rPr>
          <w:rFonts w:ascii="Arial" w:hAnsi="Arial" w:cs="Arial"/>
          <w:sz w:val="20"/>
          <w:szCs w:val="20"/>
        </w:rPr>
        <w:t>eklen</w:t>
      </w:r>
      <w:r>
        <w:rPr>
          <w:rFonts w:ascii="Arial" w:hAnsi="Arial" w:cs="Arial"/>
          <w:sz w:val="20"/>
          <w:szCs w:val="20"/>
        </w:rPr>
        <w:t>e</w:t>
      </w:r>
      <w:r w:rsidRPr="000B5770">
        <w:rPr>
          <w:rFonts w:ascii="Arial" w:hAnsi="Arial" w:cs="Arial"/>
          <w:sz w:val="20"/>
          <w:szCs w:val="20"/>
        </w:rPr>
        <w:t xml:space="preserve"> varnostn</w:t>
      </w:r>
      <w:r>
        <w:rPr>
          <w:rFonts w:ascii="Arial" w:hAnsi="Arial" w:cs="Arial"/>
          <w:sz w:val="20"/>
          <w:szCs w:val="20"/>
        </w:rPr>
        <w:t>e</w:t>
      </w:r>
      <w:r w:rsidRPr="000B5770">
        <w:rPr>
          <w:rFonts w:ascii="Arial" w:hAnsi="Arial" w:cs="Arial"/>
          <w:sz w:val="20"/>
          <w:szCs w:val="20"/>
        </w:rPr>
        <w:t xml:space="preserve"> ograj</w:t>
      </w:r>
      <w:r>
        <w:rPr>
          <w:rFonts w:ascii="Arial" w:hAnsi="Arial" w:cs="Arial"/>
          <w:sz w:val="20"/>
          <w:szCs w:val="20"/>
        </w:rPr>
        <w:t>e</w:t>
      </w:r>
      <w:r w:rsidR="00714D9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oblečene v les</w:t>
      </w:r>
      <w:r w:rsidR="007277A7">
        <w:rPr>
          <w:rFonts w:ascii="Arial" w:hAnsi="Arial" w:cs="Arial"/>
          <w:sz w:val="20"/>
          <w:szCs w:val="20"/>
        </w:rPr>
        <w:t xml:space="preserve"> in</w:t>
      </w:r>
      <w:r w:rsidRPr="000B5770">
        <w:rPr>
          <w:rFonts w:ascii="Arial" w:hAnsi="Arial" w:cs="Arial"/>
          <w:sz w:val="20"/>
          <w:szCs w:val="20"/>
        </w:rPr>
        <w:t xml:space="preserve"> </w:t>
      </w:r>
      <w:r w:rsidR="00714D97">
        <w:rPr>
          <w:rFonts w:ascii="Arial" w:hAnsi="Arial" w:cs="Arial"/>
          <w:sz w:val="20"/>
          <w:szCs w:val="20"/>
        </w:rPr>
        <w:t>ograje</w:t>
      </w:r>
      <w:r w:rsidRPr="000B5770">
        <w:rPr>
          <w:rFonts w:ascii="Arial" w:hAnsi="Arial" w:cs="Arial"/>
          <w:sz w:val="20"/>
          <w:szCs w:val="20"/>
        </w:rPr>
        <w:t xml:space="preserve"> za pešce višine 1,20 m. </w:t>
      </w:r>
    </w:p>
    <w:p w14:paraId="067CE07F" w14:textId="173D6C2A" w:rsidR="00FB272D" w:rsidRDefault="00FB272D" w:rsidP="00FB272D">
      <w:pPr>
        <w:widowControl w:val="0"/>
        <w:spacing w:before="60"/>
        <w:jc w:val="both"/>
        <w:rPr>
          <w:rFonts w:ascii="Arial" w:hAnsi="Arial" w:cs="Arial"/>
          <w:sz w:val="20"/>
          <w:szCs w:val="20"/>
        </w:rPr>
      </w:pPr>
      <w:r w:rsidRPr="000B5770">
        <w:rPr>
          <w:rFonts w:ascii="Arial" w:hAnsi="Arial" w:cs="Arial"/>
          <w:sz w:val="20"/>
          <w:szCs w:val="20"/>
        </w:rPr>
        <w:t xml:space="preserve">Sočasno z izvedbo </w:t>
      </w:r>
      <w:r>
        <w:rPr>
          <w:rFonts w:ascii="Arial" w:hAnsi="Arial" w:cs="Arial"/>
          <w:sz w:val="20"/>
          <w:szCs w:val="20"/>
        </w:rPr>
        <w:t>prepusta</w:t>
      </w:r>
      <w:r w:rsidRPr="000B5770">
        <w:rPr>
          <w:rFonts w:ascii="Arial" w:hAnsi="Arial" w:cs="Arial"/>
          <w:sz w:val="20"/>
          <w:szCs w:val="20"/>
        </w:rPr>
        <w:t xml:space="preserve"> bodo rekonstruirani tudi cestni priključki in vodnogospodarska ureditev korita potoka v območju posega.</w:t>
      </w:r>
    </w:p>
    <w:p w14:paraId="2A6B3EEE" w14:textId="1BBEA0A2" w:rsidR="00FB272D" w:rsidRPr="000B5770" w:rsidRDefault="00FB272D" w:rsidP="00FB272D">
      <w:pPr>
        <w:widowControl w:val="0"/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Objekt se bo gradil v eni fazi. V času gradnje nadomestnega prepusta, je predvidena popolna zapora prometa na odseku obstoječega prepusta. Promet bo začasno preusmerjen na izmenično enosmerno obvozno cesto preko cevnih prepustov na dolvodni strani prepusta. </w:t>
      </w:r>
    </w:p>
    <w:p w14:paraId="7FBD2B92" w14:textId="77777777" w:rsidR="00FB272D" w:rsidRPr="000B5770" w:rsidRDefault="00FB272D" w:rsidP="00FB272D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0B5770">
        <w:rPr>
          <w:rFonts w:ascii="Arial" w:hAnsi="Arial" w:cs="Arial"/>
          <w:sz w:val="20"/>
          <w:szCs w:val="20"/>
        </w:rPr>
        <w:t>Cilj izvedbe</w:t>
      </w:r>
      <w:r>
        <w:rPr>
          <w:rFonts w:ascii="Arial" w:hAnsi="Arial" w:cs="Arial"/>
          <w:sz w:val="20"/>
          <w:szCs w:val="20"/>
        </w:rPr>
        <w:t xml:space="preserve"> </w:t>
      </w:r>
      <w:r w:rsidRPr="000B5770">
        <w:rPr>
          <w:rFonts w:ascii="Arial" w:hAnsi="Arial" w:cs="Arial"/>
          <w:sz w:val="20"/>
          <w:szCs w:val="20"/>
        </w:rPr>
        <w:t>objekt</w:t>
      </w:r>
      <w:r>
        <w:rPr>
          <w:rFonts w:ascii="Arial" w:hAnsi="Arial" w:cs="Arial"/>
          <w:sz w:val="20"/>
          <w:szCs w:val="20"/>
        </w:rPr>
        <w:t>a</w:t>
      </w:r>
      <w:r w:rsidRPr="000B5770">
        <w:rPr>
          <w:rFonts w:ascii="Arial" w:hAnsi="Arial" w:cs="Arial"/>
          <w:sz w:val="20"/>
          <w:szCs w:val="20"/>
        </w:rPr>
        <w:t xml:space="preserve"> je predvsem izboljšati prometno - tehnično varnost na </w:t>
      </w:r>
      <w:r>
        <w:rPr>
          <w:rFonts w:ascii="Arial" w:hAnsi="Arial" w:cs="Arial"/>
          <w:sz w:val="20"/>
          <w:szCs w:val="20"/>
        </w:rPr>
        <w:t xml:space="preserve">tem odseku </w:t>
      </w:r>
      <w:r w:rsidRPr="000B5770">
        <w:rPr>
          <w:rFonts w:ascii="Arial" w:hAnsi="Arial" w:cs="Arial"/>
          <w:sz w:val="20"/>
          <w:szCs w:val="20"/>
        </w:rPr>
        <w:t>ter zagotoviti ustrezno rezervo v nosilnosti in trajnosti objekt</w:t>
      </w:r>
      <w:r>
        <w:rPr>
          <w:rFonts w:ascii="Arial" w:hAnsi="Arial" w:cs="Arial"/>
          <w:sz w:val="20"/>
          <w:szCs w:val="20"/>
        </w:rPr>
        <w:t>a</w:t>
      </w:r>
      <w:r w:rsidRPr="000B5770">
        <w:rPr>
          <w:rFonts w:ascii="Arial" w:hAnsi="Arial" w:cs="Arial"/>
          <w:sz w:val="20"/>
          <w:szCs w:val="20"/>
        </w:rPr>
        <w:t>.</w:t>
      </w:r>
    </w:p>
    <w:p w14:paraId="0A89E0BF" w14:textId="77777777" w:rsidR="00CD7714" w:rsidRDefault="00CD7714" w:rsidP="00CD7714">
      <w:pPr>
        <w:jc w:val="both"/>
        <w:rPr>
          <w:rFonts w:ascii="Tahoma" w:hAnsi="Tahoma" w:cs="Tahoma"/>
          <w:sz w:val="20"/>
          <w:szCs w:val="20"/>
        </w:rPr>
      </w:pPr>
    </w:p>
    <w:p w14:paraId="62F52572" w14:textId="77777777" w:rsidR="009675C0" w:rsidRPr="00FB2FA4" w:rsidRDefault="009675C0" w:rsidP="002B0ED1">
      <w:pPr>
        <w:jc w:val="both"/>
        <w:rPr>
          <w:rFonts w:ascii="Tahoma" w:hAnsi="Tahoma" w:cs="Tahoma"/>
          <w:sz w:val="20"/>
          <w:szCs w:val="20"/>
        </w:rPr>
      </w:pPr>
    </w:p>
    <w:sectPr w:rsidR="009675C0" w:rsidRPr="00FB2F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A25BE" w14:textId="77777777" w:rsidR="005765BC" w:rsidRDefault="005765BC">
      <w:r>
        <w:separator/>
      </w:r>
    </w:p>
  </w:endnote>
  <w:endnote w:type="continuationSeparator" w:id="0">
    <w:p w14:paraId="456F54EF" w14:textId="77777777" w:rsidR="005765BC" w:rsidRDefault="00576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54CEC" w14:textId="77777777" w:rsidR="00FB2FA4" w:rsidRDefault="00FB2FA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103E3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70AF0400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4CFED349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66FC7DB8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7F6FF2C0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04C0BA12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4E10B3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05396E70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074E6AAD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A4816" w14:textId="77777777" w:rsidR="00E813F4" w:rsidRDefault="00E813F4" w:rsidP="002507C2">
    <w:pPr>
      <w:pStyle w:val="Noga"/>
      <w:ind w:firstLine="540"/>
    </w:pPr>
    <w:r>
      <w:t xml:space="preserve">  </w:t>
    </w:r>
    <w:r w:rsidR="00FB2FA4" w:rsidRPr="00643501">
      <w:rPr>
        <w:noProof/>
        <w:lang w:eastAsia="sl-SI"/>
      </w:rPr>
      <w:drawing>
        <wp:inline distT="0" distB="0" distL="0" distR="0" wp14:anchorId="510F3799" wp14:editId="4FD4CD6F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B2FA4" w:rsidRPr="00643501">
      <w:rPr>
        <w:noProof/>
        <w:lang w:eastAsia="sl-SI"/>
      </w:rPr>
      <w:drawing>
        <wp:inline distT="0" distB="0" distL="0" distR="0" wp14:anchorId="31DA07E6" wp14:editId="146DBD9A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B2FA4" w:rsidRPr="00CF74F9">
      <w:rPr>
        <w:noProof/>
        <w:lang w:eastAsia="sl-SI"/>
      </w:rPr>
      <w:drawing>
        <wp:inline distT="0" distB="0" distL="0" distR="0" wp14:anchorId="510F7584" wp14:editId="591C281C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376C5B3F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3026F" w14:textId="77777777" w:rsidR="005765BC" w:rsidRDefault="005765BC">
      <w:r>
        <w:separator/>
      </w:r>
    </w:p>
  </w:footnote>
  <w:footnote w:type="continuationSeparator" w:id="0">
    <w:p w14:paraId="4BC2881F" w14:textId="77777777" w:rsidR="005765BC" w:rsidRDefault="00576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69A4" w14:textId="77777777" w:rsidR="00FB2FA4" w:rsidRDefault="00FB2FA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BFD7D" w14:textId="77777777" w:rsidR="00FB2FA4" w:rsidRDefault="00FB2FA4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9D4C8" w14:textId="77777777" w:rsidR="00DB7CDA" w:rsidRDefault="00FB2FA4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79043D0D" wp14:editId="32A723A5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FA4"/>
    <w:rsid w:val="000646A9"/>
    <w:rsid w:val="000B029B"/>
    <w:rsid w:val="001836BB"/>
    <w:rsid w:val="00216549"/>
    <w:rsid w:val="002507C2"/>
    <w:rsid w:val="00290551"/>
    <w:rsid w:val="002B0ED1"/>
    <w:rsid w:val="003133A6"/>
    <w:rsid w:val="00351E84"/>
    <w:rsid w:val="003560E2"/>
    <w:rsid w:val="003579C0"/>
    <w:rsid w:val="003579E8"/>
    <w:rsid w:val="003C5DF3"/>
    <w:rsid w:val="00424A5A"/>
    <w:rsid w:val="0044323F"/>
    <w:rsid w:val="004A2481"/>
    <w:rsid w:val="004B34B5"/>
    <w:rsid w:val="004E10B3"/>
    <w:rsid w:val="004E5EC6"/>
    <w:rsid w:val="00556816"/>
    <w:rsid w:val="005765BC"/>
    <w:rsid w:val="005C3A26"/>
    <w:rsid w:val="00634B0D"/>
    <w:rsid w:val="00637BE6"/>
    <w:rsid w:val="00655074"/>
    <w:rsid w:val="006D4A25"/>
    <w:rsid w:val="006D527B"/>
    <w:rsid w:val="00714D97"/>
    <w:rsid w:val="007277A7"/>
    <w:rsid w:val="00744EFC"/>
    <w:rsid w:val="007833E8"/>
    <w:rsid w:val="00875686"/>
    <w:rsid w:val="008757A1"/>
    <w:rsid w:val="00951251"/>
    <w:rsid w:val="009532A8"/>
    <w:rsid w:val="009675C0"/>
    <w:rsid w:val="009B1FD9"/>
    <w:rsid w:val="00A05C73"/>
    <w:rsid w:val="00A17575"/>
    <w:rsid w:val="00A366BE"/>
    <w:rsid w:val="00A7392B"/>
    <w:rsid w:val="00A80A92"/>
    <w:rsid w:val="00AC1BB2"/>
    <w:rsid w:val="00AD3747"/>
    <w:rsid w:val="00B948DA"/>
    <w:rsid w:val="00BF1A18"/>
    <w:rsid w:val="00C04EF1"/>
    <w:rsid w:val="00CD7714"/>
    <w:rsid w:val="00D4256E"/>
    <w:rsid w:val="00D5749B"/>
    <w:rsid w:val="00D60609"/>
    <w:rsid w:val="00DB7CDA"/>
    <w:rsid w:val="00E20524"/>
    <w:rsid w:val="00E51016"/>
    <w:rsid w:val="00E66D5B"/>
    <w:rsid w:val="00E74B2B"/>
    <w:rsid w:val="00E81248"/>
    <w:rsid w:val="00E813F4"/>
    <w:rsid w:val="00EA1375"/>
    <w:rsid w:val="00F90B5D"/>
    <w:rsid w:val="00FA1E40"/>
    <w:rsid w:val="00FA270B"/>
    <w:rsid w:val="00FB272D"/>
    <w:rsid w:val="00FB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4981B80"/>
  <w15:chartTrackingRefBased/>
  <w15:docId w15:val="{28F13CA3-5CC0-4646-822C-7BB4A612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D5749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paragraph" w:customStyle="1" w:styleId="len">
    <w:name w:val="člen"/>
    <w:basedOn w:val="Naslov5"/>
    <w:rsid w:val="00D5749B"/>
    <w:pPr>
      <w:keepLines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993" w:right="-57" w:hanging="993"/>
      <w:jc w:val="center"/>
    </w:pPr>
    <w:rPr>
      <w:rFonts w:ascii="Tahoma" w:eastAsia="Times New Roman" w:hAnsi="Tahoma" w:cs="Times New Roman"/>
      <w:b/>
      <w:color w:val="auto"/>
    </w:rPr>
  </w:style>
  <w:style w:type="character" w:customStyle="1" w:styleId="Naslov5Znak">
    <w:name w:val="Naslov 5 Znak"/>
    <w:basedOn w:val="Privzetapisavaodstavka"/>
    <w:link w:val="Naslov5"/>
    <w:semiHidden/>
    <w:rsid w:val="00D5749B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5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p.drsi@gov.s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Draga Mandić</dc:creator>
  <cp:keywords/>
  <dc:description/>
  <cp:lastModifiedBy>Administrator</cp:lastModifiedBy>
  <cp:revision>8</cp:revision>
  <cp:lastPrinted>2023-01-23T13:12:00Z</cp:lastPrinted>
  <dcterms:created xsi:type="dcterms:W3CDTF">2024-02-03T11:58:00Z</dcterms:created>
  <dcterms:modified xsi:type="dcterms:W3CDTF">2024-03-27T15:45:00Z</dcterms:modified>
</cp:coreProperties>
</file>